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D06" w:rsidRPr="00D41D06" w:rsidRDefault="00D41D06" w:rsidP="00D41D06">
      <w:pPr>
        <w:jc w:val="center"/>
        <w:rPr>
          <w:b/>
          <w:sz w:val="36"/>
        </w:rPr>
      </w:pPr>
      <w:bookmarkStart w:id="0" w:name="_GoBack"/>
      <w:bookmarkEnd w:id="0"/>
      <w:r w:rsidRPr="00D41D06">
        <w:rPr>
          <w:b/>
          <w:sz w:val="36"/>
        </w:rPr>
        <w:t>MMA Colleague Circle</w:t>
      </w:r>
      <w:r w:rsidR="00F22D4F">
        <w:rPr>
          <w:b/>
          <w:sz w:val="36"/>
        </w:rPr>
        <w:t>s</w:t>
      </w:r>
      <w:r>
        <w:rPr>
          <w:b/>
          <w:sz w:val="36"/>
        </w:rPr>
        <w:br/>
      </w:r>
    </w:p>
    <w:p w:rsidR="005C1A2E" w:rsidRDefault="005C1A2E" w:rsidP="00D41D06">
      <w:pPr>
        <w:spacing w:after="100" w:afterAutospacing="1" w:line="240" w:lineRule="auto"/>
        <w:rPr>
          <w:rFonts w:eastAsia="Times New Roman" w:cstheme="minorHAnsi"/>
          <w:color w:val="373737"/>
          <w:sz w:val="23"/>
          <w:szCs w:val="23"/>
        </w:rPr>
      </w:pPr>
      <w:r>
        <w:rPr>
          <w:rFonts w:eastAsia="Times New Roman" w:cstheme="minorHAnsi"/>
          <w:color w:val="373737"/>
          <w:sz w:val="23"/>
          <w:szCs w:val="23"/>
        </w:rPr>
        <w:t xml:space="preserve">The Michigan Museums Association seeks to help the Michigan museum community thrive by connecting our members with expertise and best practice.  There are many resources available to do this, but we believe that one of the best resources is the Michigan museum community itself.  To that end, we have created a program to support smaller clusters of members who want </w:t>
      </w:r>
      <w:r w:rsidR="00A659EF">
        <w:rPr>
          <w:rFonts w:eastAsia="Times New Roman" w:cstheme="minorHAnsi"/>
          <w:color w:val="373737"/>
          <w:sz w:val="23"/>
          <w:szCs w:val="23"/>
        </w:rPr>
        <w:t xml:space="preserve">to connect and gather on a </w:t>
      </w:r>
      <w:r>
        <w:rPr>
          <w:rFonts w:eastAsia="Times New Roman" w:cstheme="minorHAnsi"/>
          <w:color w:val="373737"/>
          <w:sz w:val="23"/>
          <w:szCs w:val="23"/>
        </w:rPr>
        <w:t>regular basis</w:t>
      </w:r>
      <w:r w:rsidR="00A659EF">
        <w:rPr>
          <w:rFonts w:eastAsia="Times New Roman" w:cstheme="minorHAnsi"/>
          <w:color w:val="373737"/>
          <w:sz w:val="23"/>
          <w:szCs w:val="23"/>
        </w:rPr>
        <w:t xml:space="preserve"> throughout the year</w:t>
      </w:r>
      <w:r>
        <w:rPr>
          <w:rFonts w:eastAsia="Times New Roman" w:cstheme="minorHAnsi"/>
          <w:color w:val="373737"/>
          <w:sz w:val="23"/>
          <w:szCs w:val="23"/>
        </w:rPr>
        <w:t xml:space="preserve">.  </w:t>
      </w:r>
    </w:p>
    <w:p w:rsidR="00D41D06" w:rsidRPr="00D41D06" w:rsidRDefault="00D41D06" w:rsidP="00D41D06">
      <w:pPr>
        <w:spacing w:after="100" w:afterAutospacing="1" w:line="240" w:lineRule="auto"/>
        <w:rPr>
          <w:rFonts w:eastAsia="Times New Roman" w:cstheme="minorHAnsi"/>
          <w:color w:val="373737"/>
          <w:sz w:val="23"/>
          <w:szCs w:val="23"/>
        </w:rPr>
      </w:pPr>
      <w:r w:rsidRPr="00D41D06">
        <w:rPr>
          <w:rFonts w:eastAsia="Times New Roman" w:cstheme="minorHAnsi"/>
          <w:color w:val="373737"/>
          <w:sz w:val="23"/>
          <w:szCs w:val="23"/>
        </w:rPr>
        <w:t>Colleague Circles provide opportunities for MMA members to engage with each other in smaller groups focused on share</w:t>
      </w:r>
      <w:r>
        <w:rPr>
          <w:rFonts w:eastAsia="Times New Roman" w:cstheme="minorHAnsi"/>
          <w:color w:val="373737"/>
          <w:sz w:val="23"/>
          <w:szCs w:val="23"/>
        </w:rPr>
        <w:t>d</w:t>
      </w:r>
      <w:r w:rsidRPr="00D41D06">
        <w:rPr>
          <w:rFonts w:eastAsia="Times New Roman" w:cstheme="minorHAnsi"/>
          <w:color w:val="373737"/>
          <w:sz w:val="23"/>
          <w:szCs w:val="23"/>
        </w:rPr>
        <w:t xml:space="preserve"> expertise, experience, or interests.  </w:t>
      </w:r>
      <w:r>
        <w:rPr>
          <w:rFonts w:eastAsia="Times New Roman" w:cstheme="minorHAnsi"/>
          <w:color w:val="373737"/>
          <w:sz w:val="23"/>
          <w:szCs w:val="23"/>
        </w:rPr>
        <w:t xml:space="preserve">Groups can focus on content areas, geographic location, </w:t>
      </w:r>
      <w:r w:rsidR="00F22D4F">
        <w:rPr>
          <w:rFonts w:eastAsia="Times New Roman" w:cstheme="minorHAnsi"/>
          <w:color w:val="373737"/>
          <w:sz w:val="23"/>
          <w:szCs w:val="23"/>
        </w:rPr>
        <w:t>job type, career stage, institutional focus or size, or other commonality.</w:t>
      </w:r>
    </w:p>
    <w:p w:rsidR="00D41D06" w:rsidRPr="00D41D06" w:rsidRDefault="00D41D06" w:rsidP="00D41D06">
      <w:pPr>
        <w:spacing w:before="100" w:beforeAutospacing="1" w:after="100" w:afterAutospacing="1" w:line="240" w:lineRule="auto"/>
        <w:rPr>
          <w:rFonts w:eastAsia="Times New Roman" w:cstheme="minorHAnsi"/>
          <w:color w:val="373737"/>
          <w:sz w:val="23"/>
          <w:szCs w:val="23"/>
        </w:rPr>
      </w:pPr>
      <w:r w:rsidRPr="00D41D06">
        <w:rPr>
          <w:rFonts w:eastAsia="Times New Roman" w:cstheme="minorHAnsi"/>
          <w:color w:val="373737"/>
          <w:sz w:val="23"/>
          <w:szCs w:val="23"/>
        </w:rPr>
        <w:t>Any member can propose a group and membership is open to any current MMA member that meets the group criteria.</w:t>
      </w:r>
      <w:r w:rsidR="00F22D4F">
        <w:rPr>
          <w:rFonts w:eastAsia="Times New Roman" w:cstheme="minorHAnsi"/>
          <w:color w:val="373737"/>
          <w:sz w:val="23"/>
          <w:szCs w:val="23"/>
        </w:rPr>
        <w:t xml:space="preserve"> Groups will be initially approved by the MMA Board of Directors and reviewed annually. </w:t>
      </w:r>
    </w:p>
    <w:p w:rsidR="00D41D06" w:rsidRPr="00D41D06" w:rsidRDefault="00D41D06" w:rsidP="00D41D06">
      <w:pPr>
        <w:spacing w:before="100" w:beforeAutospacing="1" w:after="100" w:afterAutospacing="1" w:line="240" w:lineRule="auto"/>
        <w:rPr>
          <w:rFonts w:eastAsia="Times New Roman" w:cstheme="minorHAnsi"/>
          <w:color w:val="373737"/>
          <w:sz w:val="23"/>
          <w:szCs w:val="23"/>
        </w:rPr>
      </w:pPr>
      <w:r w:rsidRPr="00D41D06">
        <w:rPr>
          <w:rFonts w:eastAsia="Times New Roman" w:cstheme="minorHAnsi"/>
          <w:color w:val="373737"/>
          <w:sz w:val="23"/>
          <w:szCs w:val="23"/>
        </w:rPr>
        <w:t>MMA will provide the group with public communications tools (website, e-newsletter), private online workspace (Basecamp or closed page on website)</w:t>
      </w:r>
      <w:r w:rsidR="00A659EF">
        <w:rPr>
          <w:rFonts w:eastAsia="Times New Roman" w:cstheme="minorHAnsi"/>
          <w:color w:val="373737"/>
          <w:sz w:val="23"/>
          <w:szCs w:val="23"/>
        </w:rPr>
        <w:t>,</w:t>
      </w:r>
      <w:r w:rsidRPr="00D41D06">
        <w:rPr>
          <w:rFonts w:eastAsia="Times New Roman" w:cstheme="minorHAnsi"/>
          <w:color w:val="373737"/>
          <w:sz w:val="23"/>
          <w:szCs w:val="23"/>
        </w:rPr>
        <w:t xml:space="preserve"> meeting time and space at the conference, and event support including registration.</w:t>
      </w:r>
    </w:p>
    <w:p w:rsidR="00D41D06" w:rsidRDefault="00D41D06" w:rsidP="00D41D06">
      <w:pPr>
        <w:spacing w:before="100" w:beforeAutospacing="1" w:after="100" w:afterAutospacing="1" w:line="240" w:lineRule="auto"/>
        <w:rPr>
          <w:rFonts w:eastAsia="Times New Roman" w:cstheme="minorHAnsi"/>
          <w:color w:val="373737"/>
          <w:sz w:val="23"/>
          <w:szCs w:val="23"/>
        </w:rPr>
      </w:pPr>
      <w:r w:rsidRPr="00D41D06">
        <w:rPr>
          <w:rFonts w:eastAsia="Times New Roman" w:cstheme="minorHAnsi"/>
          <w:color w:val="373737"/>
          <w:sz w:val="23"/>
          <w:szCs w:val="23"/>
        </w:rPr>
        <w:t xml:space="preserve">Groups will provide their own leadership, host at least one in-person gathering </w:t>
      </w:r>
      <w:r w:rsidR="00A659EF">
        <w:rPr>
          <w:rFonts w:eastAsia="Times New Roman" w:cstheme="minorHAnsi"/>
          <w:color w:val="373737"/>
          <w:sz w:val="23"/>
          <w:szCs w:val="23"/>
        </w:rPr>
        <w:t>in addition to</w:t>
      </w:r>
      <w:r w:rsidRPr="00D41D06">
        <w:rPr>
          <w:rFonts w:eastAsia="Times New Roman" w:cstheme="minorHAnsi"/>
          <w:color w:val="373737"/>
          <w:sz w:val="23"/>
          <w:szCs w:val="23"/>
        </w:rPr>
        <w:t xml:space="preserve"> </w:t>
      </w:r>
      <w:r w:rsidR="00A659EF">
        <w:rPr>
          <w:rFonts w:eastAsia="Times New Roman" w:cstheme="minorHAnsi"/>
          <w:color w:val="373737"/>
          <w:sz w:val="23"/>
          <w:szCs w:val="23"/>
        </w:rPr>
        <w:t xml:space="preserve">at </w:t>
      </w:r>
      <w:r w:rsidRPr="00D41D06">
        <w:rPr>
          <w:rFonts w:eastAsia="Times New Roman" w:cstheme="minorHAnsi"/>
          <w:color w:val="373737"/>
          <w:sz w:val="23"/>
          <w:szCs w:val="23"/>
        </w:rPr>
        <w:t>the conference each year (can be public program or closed meeting), communications as requested (info for e-newsletter, blog post, etc.) and recommendations for conference sessions, workshops, and professional development opportunities.</w:t>
      </w:r>
    </w:p>
    <w:p w:rsidR="00F22D4F" w:rsidRDefault="00F22D4F" w:rsidP="00D41D06">
      <w:pPr>
        <w:spacing w:before="100" w:beforeAutospacing="1" w:after="100" w:afterAutospacing="1" w:line="240" w:lineRule="auto"/>
        <w:rPr>
          <w:rFonts w:eastAsia="Times New Roman" w:cstheme="minorHAnsi"/>
          <w:color w:val="373737"/>
          <w:sz w:val="23"/>
          <w:szCs w:val="23"/>
        </w:rPr>
      </w:pPr>
      <w:r>
        <w:rPr>
          <w:rFonts w:eastAsia="Times New Roman" w:cstheme="minorHAnsi"/>
          <w:color w:val="373737"/>
          <w:sz w:val="23"/>
          <w:szCs w:val="23"/>
        </w:rPr>
        <w:t xml:space="preserve">Proposals should be submitted to the MMA Executive Director at </w:t>
      </w:r>
      <w:hyperlink r:id="rId4" w:history="1">
        <w:r w:rsidRPr="005B76BF">
          <w:rPr>
            <w:rStyle w:val="Hyperlink"/>
            <w:rFonts w:eastAsia="Times New Roman" w:cstheme="minorHAnsi"/>
            <w:sz w:val="23"/>
            <w:szCs w:val="23"/>
          </w:rPr>
          <w:t>lcbrisson@michiganmuseums.org</w:t>
        </w:r>
      </w:hyperlink>
      <w:r>
        <w:rPr>
          <w:rFonts w:eastAsia="Times New Roman" w:cstheme="minorHAnsi"/>
          <w:color w:val="373737"/>
          <w:sz w:val="23"/>
          <w:szCs w:val="23"/>
        </w:rPr>
        <w:t xml:space="preserve"> at any time.  Approval process may take several months.</w:t>
      </w:r>
    </w:p>
    <w:p w:rsidR="00F22D4F" w:rsidRDefault="00F22D4F" w:rsidP="00D41D06">
      <w:pPr>
        <w:spacing w:before="100" w:beforeAutospacing="1" w:after="100" w:afterAutospacing="1" w:line="240" w:lineRule="auto"/>
        <w:rPr>
          <w:rFonts w:eastAsia="Times New Roman" w:cstheme="minorHAnsi"/>
          <w:color w:val="373737"/>
          <w:sz w:val="23"/>
          <w:szCs w:val="23"/>
        </w:rPr>
      </w:pPr>
      <w:r>
        <w:rPr>
          <w:rFonts w:eastAsia="Times New Roman" w:cstheme="minorHAnsi"/>
          <w:color w:val="373737"/>
          <w:sz w:val="23"/>
          <w:szCs w:val="23"/>
        </w:rPr>
        <w:t>Please contact the MMA office with questions or assistance in forming group.</w:t>
      </w:r>
    </w:p>
    <w:p w:rsidR="00F22D4F" w:rsidRDefault="00F22D4F">
      <w:pPr>
        <w:rPr>
          <w:rFonts w:eastAsia="Times New Roman" w:cstheme="minorHAnsi"/>
          <w:color w:val="373737"/>
          <w:sz w:val="23"/>
          <w:szCs w:val="23"/>
        </w:rPr>
      </w:pPr>
      <w:r>
        <w:rPr>
          <w:rFonts w:eastAsia="Times New Roman" w:cstheme="minorHAnsi"/>
          <w:color w:val="373737"/>
          <w:sz w:val="23"/>
          <w:szCs w:val="23"/>
        </w:rPr>
        <w:br w:type="page"/>
      </w:r>
    </w:p>
    <w:p w:rsidR="00F22D4F" w:rsidRPr="00D41D06" w:rsidRDefault="00F22D4F" w:rsidP="00F22D4F">
      <w:pPr>
        <w:jc w:val="center"/>
        <w:rPr>
          <w:b/>
          <w:sz w:val="36"/>
        </w:rPr>
      </w:pPr>
      <w:r w:rsidRPr="00D41D06">
        <w:rPr>
          <w:b/>
          <w:sz w:val="36"/>
        </w:rPr>
        <w:lastRenderedPageBreak/>
        <w:t>MMA Colleague Circle</w:t>
      </w:r>
      <w:r>
        <w:rPr>
          <w:b/>
          <w:sz w:val="36"/>
        </w:rPr>
        <w:br/>
      </w:r>
      <w:r w:rsidRPr="00D41D06">
        <w:rPr>
          <w:b/>
          <w:sz w:val="36"/>
        </w:rPr>
        <w:t>Proposal Form</w:t>
      </w:r>
    </w:p>
    <w:p w:rsidR="00F22D4F" w:rsidRPr="00D41D06" w:rsidRDefault="00F22D4F" w:rsidP="00D41D06">
      <w:pPr>
        <w:spacing w:before="100" w:beforeAutospacing="1" w:after="100" w:afterAutospacing="1" w:line="240" w:lineRule="auto"/>
        <w:rPr>
          <w:rFonts w:eastAsia="Times New Roman" w:cstheme="minorHAnsi"/>
          <w:color w:val="373737"/>
          <w:sz w:val="23"/>
          <w:szCs w:val="23"/>
        </w:rPr>
      </w:pPr>
    </w:p>
    <w:p w:rsidR="00D41D06" w:rsidRDefault="00D41D06">
      <w:r>
        <w:t>Group Focus:</w:t>
      </w:r>
    </w:p>
    <w:p w:rsidR="00D41D06" w:rsidRDefault="00D41D06">
      <w:r>
        <w:t>Membership Criteria:</w:t>
      </w:r>
    </w:p>
    <w:p w:rsidR="00D41D06" w:rsidRDefault="00D41D06">
      <w:r>
        <w:t>Meeting Plan:</w:t>
      </w:r>
    </w:p>
    <w:p w:rsidR="00D41D06" w:rsidRDefault="00D41D06">
      <w:r>
        <w:t>Communications Plan:</w:t>
      </w:r>
    </w:p>
    <w:p w:rsidR="00D41D06" w:rsidRDefault="00D41D06">
      <w:r>
        <w:t>Group Coordinator: (attach letter of commitment)</w:t>
      </w:r>
    </w:p>
    <w:p w:rsidR="00D41D06" w:rsidRDefault="00D41D06" w:rsidP="00D41D06">
      <w:pPr>
        <w:ind w:left="720"/>
      </w:pPr>
      <w:r>
        <w:t>Name</w:t>
      </w:r>
      <w:r>
        <w:br/>
        <w:t>Organization</w:t>
      </w:r>
      <w:r>
        <w:br/>
        <w:t>Email</w:t>
      </w:r>
      <w:r>
        <w:br/>
        <w:t>Phone</w:t>
      </w:r>
    </w:p>
    <w:p w:rsidR="00D41D06" w:rsidRDefault="00D41D06" w:rsidP="00D41D06">
      <w:r>
        <w:t>Initial Members: (attach letters of support)</w:t>
      </w:r>
    </w:p>
    <w:p w:rsidR="00D41D06" w:rsidRDefault="00D41D06" w:rsidP="00D41D06">
      <w:pPr>
        <w:ind w:left="720"/>
      </w:pPr>
      <w:r>
        <w:t>Name</w:t>
      </w:r>
      <w:r>
        <w:br/>
        <w:t>Organization</w:t>
      </w:r>
      <w:r>
        <w:br/>
        <w:t>Email</w:t>
      </w:r>
      <w:r>
        <w:br/>
        <w:t>Phone</w:t>
      </w:r>
    </w:p>
    <w:p w:rsidR="00D41D06" w:rsidRDefault="00D41D06" w:rsidP="00D41D06">
      <w:pPr>
        <w:ind w:left="720"/>
      </w:pPr>
      <w:r>
        <w:t>Name</w:t>
      </w:r>
      <w:r>
        <w:br/>
        <w:t>Organization</w:t>
      </w:r>
      <w:r>
        <w:br/>
        <w:t>Email</w:t>
      </w:r>
      <w:r>
        <w:br/>
        <w:t>Phone</w:t>
      </w:r>
    </w:p>
    <w:p w:rsidR="00D41D06" w:rsidRDefault="00D41D06" w:rsidP="00A659EF">
      <w:pPr>
        <w:ind w:left="720"/>
      </w:pPr>
      <w:r>
        <w:t>Name</w:t>
      </w:r>
      <w:r>
        <w:br/>
        <w:t>Organization</w:t>
      </w:r>
      <w:r>
        <w:br/>
        <w:t>Email</w:t>
      </w:r>
      <w:r>
        <w:br/>
        <w:t>Phone</w:t>
      </w:r>
    </w:p>
    <w:sectPr w:rsidR="00D41D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D06"/>
    <w:rsid w:val="000B30EE"/>
    <w:rsid w:val="005C1A2E"/>
    <w:rsid w:val="005F68B5"/>
    <w:rsid w:val="00A659EF"/>
    <w:rsid w:val="00D41D06"/>
    <w:rsid w:val="00F22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5A2B10-76B6-4442-8321-3C5F87454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1D0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22D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71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cbrisson@michiganmuseum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314</Words>
  <Characters>1793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Craig Brisson</dc:creator>
  <cp:keywords/>
  <dc:description/>
  <cp:lastModifiedBy>Lisa Craig Brisson</cp:lastModifiedBy>
  <cp:revision>2</cp:revision>
  <dcterms:created xsi:type="dcterms:W3CDTF">2017-01-24T14:48:00Z</dcterms:created>
  <dcterms:modified xsi:type="dcterms:W3CDTF">2017-01-24T14:48:00Z</dcterms:modified>
</cp:coreProperties>
</file>